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B" w:rsidRDefault="0013001B" w:rsidP="0013001B">
      <w:pPr>
        <w:spacing w:after="0" w:line="240" w:lineRule="auto"/>
        <w:jc w:val="center"/>
        <w:rPr>
          <w:b/>
          <w:sz w:val="28"/>
          <w:lang w:val="id-ID"/>
        </w:rPr>
      </w:pPr>
      <w:r w:rsidRPr="00213DA2">
        <w:rPr>
          <w:b/>
          <w:sz w:val="28"/>
        </w:rPr>
        <w:t xml:space="preserve">PROGRAM </w:t>
      </w:r>
      <w:r w:rsidR="001D1E33">
        <w:rPr>
          <w:b/>
          <w:sz w:val="28"/>
          <w:lang w:val="id-ID"/>
        </w:rPr>
        <w:t>SEMESTER 1 TAHUN PELAJARAN 2022-2023</w:t>
      </w:r>
    </w:p>
    <w:p w:rsidR="0013001B" w:rsidRPr="00B36A85" w:rsidRDefault="0013001B" w:rsidP="0013001B">
      <w:pPr>
        <w:spacing w:after="0" w:line="240" w:lineRule="auto"/>
        <w:jc w:val="center"/>
        <w:rPr>
          <w:b/>
          <w:sz w:val="28"/>
          <w:lang w:val="id-ID"/>
        </w:rPr>
      </w:pPr>
      <w:r w:rsidRPr="00DE2CF2">
        <w:rPr>
          <w:b/>
          <w:sz w:val="28"/>
        </w:rPr>
        <w:t>KELAS</w:t>
      </w:r>
      <w:r w:rsidRPr="00DE2CF2">
        <w:rPr>
          <w:b/>
          <w:sz w:val="28"/>
          <w:lang w:val="id-ID"/>
        </w:rPr>
        <w:t xml:space="preserve"> </w:t>
      </w:r>
      <w:r w:rsidR="00B36A85">
        <w:rPr>
          <w:b/>
          <w:sz w:val="28"/>
          <w:lang w:val="id-ID"/>
        </w:rPr>
        <w:t>IX</w:t>
      </w:r>
    </w:p>
    <w:p w:rsidR="0013001B" w:rsidRDefault="0013001B" w:rsidP="0013001B">
      <w:pPr>
        <w:spacing w:after="0" w:line="240" w:lineRule="auto"/>
        <w:jc w:val="center"/>
        <w:rPr>
          <w:b/>
          <w:sz w:val="28"/>
          <w:lang w:val="id-ID"/>
        </w:rPr>
      </w:pPr>
    </w:p>
    <w:p w:rsidR="0013001B" w:rsidRPr="00213DA2" w:rsidRDefault="0013001B" w:rsidP="0013001B">
      <w:pPr>
        <w:spacing w:after="0" w:line="240" w:lineRule="auto"/>
        <w:rPr>
          <w:sz w:val="24"/>
        </w:rPr>
      </w:pPr>
      <w:proofErr w:type="spellStart"/>
      <w:r w:rsidRPr="00213DA2">
        <w:rPr>
          <w:sz w:val="24"/>
        </w:rPr>
        <w:t>Sekolah</w:t>
      </w:r>
      <w:proofErr w:type="spellEnd"/>
      <w:r w:rsidRPr="00213DA2">
        <w:rPr>
          <w:sz w:val="24"/>
        </w:rPr>
        <w:tab/>
      </w:r>
      <w:r w:rsidRPr="00213DA2">
        <w:rPr>
          <w:sz w:val="24"/>
        </w:rPr>
        <w:tab/>
        <w:t>: SLB NEGERI CICENDO</w:t>
      </w:r>
    </w:p>
    <w:p w:rsidR="0013001B" w:rsidRDefault="0013001B" w:rsidP="0013001B">
      <w:pPr>
        <w:spacing w:after="0" w:line="240" w:lineRule="auto"/>
      </w:pPr>
      <w:r w:rsidRPr="00213DA2">
        <w:rPr>
          <w:sz w:val="24"/>
        </w:rPr>
        <w:t xml:space="preserve">Mata </w:t>
      </w:r>
      <w:proofErr w:type="spellStart"/>
      <w:r w:rsidRPr="00213DA2">
        <w:rPr>
          <w:sz w:val="24"/>
        </w:rPr>
        <w:t>Pelajaran</w:t>
      </w:r>
      <w:proofErr w:type="spellEnd"/>
      <w:r w:rsidRPr="00213DA2">
        <w:rPr>
          <w:sz w:val="24"/>
        </w:rPr>
        <w:tab/>
        <w:t xml:space="preserve">: </w:t>
      </w:r>
      <w:proofErr w:type="spellStart"/>
      <w:r w:rsidRPr="00213DA2">
        <w:rPr>
          <w:sz w:val="24"/>
        </w:rPr>
        <w:t>Pendidikan</w:t>
      </w:r>
      <w:proofErr w:type="spellEnd"/>
      <w:r w:rsidRPr="00213DA2">
        <w:rPr>
          <w:sz w:val="24"/>
        </w:rPr>
        <w:t xml:space="preserve"> Agama Islam </w:t>
      </w:r>
      <w:proofErr w:type="spellStart"/>
      <w:r w:rsidRPr="00213DA2">
        <w:rPr>
          <w:sz w:val="24"/>
        </w:rPr>
        <w:t>dan</w:t>
      </w:r>
      <w:proofErr w:type="spellEnd"/>
      <w:r w:rsidRPr="00213DA2">
        <w:rPr>
          <w:sz w:val="24"/>
        </w:rPr>
        <w:t xml:space="preserve"> Budi </w:t>
      </w:r>
      <w:proofErr w:type="spellStart"/>
      <w:r w:rsidRPr="00213DA2">
        <w:rPr>
          <w:sz w:val="24"/>
        </w:rPr>
        <w:t>Pekerti</w:t>
      </w:r>
      <w:proofErr w:type="spellEnd"/>
    </w:p>
    <w:p w:rsidR="0013001B" w:rsidRPr="00CE29DF" w:rsidRDefault="0013001B" w:rsidP="0013001B">
      <w:pPr>
        <w:adjustRightInd w:val="0"/>
        <w:snapToGrid w:val="0"/>
        <w:spacing w:after="0" w:line="240" w:lineRule="auto"/>
        <w:jc w:val="both"/>
        <w:rPr>
          <w:lang w:val="id-ID"/>
        </w:rPr>
      </w:pPr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63"/>
        <w:gridCol w:w="1421"/>
        <w:gridCol w:w="1246"/>
        <w:gridCol w:w="1032"/>
        <w:gridCol w:w="237"/>
        <w:gridCol w:w="294"/>
        <w:gridCol w:w="294"/>
        <w:gridCol w:w="294"/>
        <w:gridCol w:w="283"/>
        <w:gridCol w:w="17"/>
        <w:gridCol w:w="294"/>
        <w:gridCol w:w="294"/>
        <w:gridCol w:w="294"/>
        <w:gridCol w:w="294"/>
        <w:gridCol w:w="223"/>
        <w:gridCol w:w="14"/>
        <w:gridCol w:w="351"/>
        <w:gridCol w:w="294"/>
        <w:gridCol w:w="294"/>
        <w:gridCol w:w="294"/>
        <w:gridCol w:w="294"/>
        <w:gridCol w:w="23"/>
        <w:gridCol w:w="271"/>
        <w:gridCol w:w="294"/>
        <w:gridCol w:w="294"/>
        <w:gridCol w:w="294"/>
        <w:gridCol w:w="263"/>
        <w:gridCol w:w="31"/>
        <w:gridCol w:w="294"/>
        <w:gridCol w:w="294"/>
        <w:gridCol w:w="294"/>
        <w:gridCol w:w="294"/>
        <w:gridCol w:w="209"/>
        <w:gridCol w:w="29"/>
        <w:gridCol w:w="354"/>
        <w:gridCol w:w="294"/>
        <w:gridCol w:w="294"/>
        <w:gridCol w:w="294"/>
        <w:gridCol w:w="294"/>
      </w:tblGrid>
      <w:tr w:rsidR="0013001B" w:rsidRPr="00DE2CF2" w:rsidTr="00885E69">
        <w:tc>
          <w:tcPr>
            <w:tcW w:w="121" w:type="pct"/>
            <w:vMerge w:val="restart"/>
            <w:shd w:val="clear" w:color="auto" w:fill="F2DBDB" w:themeFill="accent2" w:themeFillTint="33"/>
          </w:tcPr>
          <w:p w:rsidR="0013001B" w:rsidRPr="00DE2CF2" w:rsidRDefault="0013001B" w:rsidP="00885E69">
            <w:pPr>
              <w:spacing w:after="0" w:line="240" w:lineRule="auto"/>
              <w:ind w:left="-76" w:right="-673"/>
              <w:rPr>
                <w:rFonts w:ascii="Arial Narrow" w:hAnsi="Arial Narrow"/>
                <w:b/>
              </w:rPr>
            </w:pPr>
          </w:p>
          <w:p w:rsidR="0013001B" w:rsidRPr="00DE2CF2" w:rsidRDefault="0013001B" w:rsidP="00885E69">
            <w:pPr>
              <w:spacing w:after="0" w:line="240" w:lineRule="auto"/>
              <w:ind w:left="-76" w:right="-673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512" w:type="pct"/>
            <w:vMerge w:val="restart"/>
            <w:shd w:val="clear" w:color="auto" w:fill="F2DBDB" w:themeFill="accent2" w:themeFillTint="33"/>
          </w:tcPr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DE2CF2">
              <w:rPr>
                <w:rFonts w:ascii="Arial Narrow" w:hAnsi="Arial Narrow"/>
                <w:b/>
              </w:rPr>
              <w:t>KOMPETENSI</w:t>
            </w: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DE2CF2">
              <w:rPr>
                <w:rFonts w:ascii="Arial Narrow" w:hAnsi="Arial Narrow"/>
                <w:b/>
                <w:lang w:val="id-ID"/>
              </w:rPr>
              <w:t>INTI</w:t>
            </w:r>
          </w:p>
        </w:tc>
        <w:tc>
          <w:tcPr>
            <w:tcW w:w="497" w:type="pct"/>
            <w:vMerge w:val="restart"/>
            <w:shd w:val="clear" w:color="auto" w:fill="F2DBDB" w:themeFill="accent2" w:themeFillTint="33"/>
          </w:tcPr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KOMPETENSI</w:t>
            </w: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DASAR</w:t>
            </w:r>
          </w:p>
        </w:tc>
        <w:tc>
          <w:tcPr>
            <w:tcW w:w="436" w:type="pct"/>
            <w:vMerge w:val="restart"/>
            <w:shd w:val="clear" w:color="auto" w:fill="F2DBDB" w:themeFill="accent2" w:themeFillTint="33"/>
          </w:tcPr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MATERI</w:t>
            </w: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POKOK</w:t>
            </w:r>
          </w:p>
        </w:tc>
        <w:tc>
          <w:tcPr>
            <w:tcW w:w="361" w:type="pct"/>
            <w:vMerge w:val="restart"/>
            <w:shd w:val="clear" w:color="auto" w:fill="F2DBDB" w:themeFill="accent2" w:themeFillTint="33"/>
          </w:tcPr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CF2">
              <w:rPr>
                <w:rFonts w:ascii="Arial Narrow" w:hAnsi="Arial Narrow"/>
                <w:b/>
                <w:sz w:val="20"/>
                <w:szCs w:val="20"/>
              </w:rPr>
              <w:t>ALOKASI</w:t>
            </w: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  <w:sz w:val="20"/>
                <w:szCs w:val="20"/>
              </w:rPr>
              <w:t>WAKTU</w:t>
            </w:r>
          </w:p>
        </w:tc>
        <w:tc>
          <w:tcPr>
            <w:tcW w:w="3071" w:type="pct"/>
            <w:gridSpan w:val="35"/>
            <w:shd w:val="clear" w:color="auto" w:fill="F2DBDB" w:themeFill="accent2" w:themeFillTint="33"/>
          </w:tcPr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13001B" w:rsidRPr="00DE2CF2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BULAN DAN MINGGU KE-</w:t>
            </w:r>
          </w:p>
        </w:tc>
      </w:tr>
      <w:tr w:rsidR="0013001B" w:rsidRPr="00A275F9" w:rsidTr="00885E69">
        <w:tc>
          <w:tcPr>
            <w:tcW w:w="121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12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7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6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1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1" w:type="pct"/>
            <w:gridSpan w:val="5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JULI</w:t>
            </w:r>
          </w:p>
        </w:tc>
        <w:tc>
          <w:tcPr>
            <w:tcW w:w="496" w:type="pct"/>
            <w:gridSpan w:val="6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AGUSTUS</w:t>
            </w:r>
          </w:p>
        </w:tc>
        <w:tc>
          <w:tcPr>
            <w:tcW w:w="548" w:type="pct"/>
            <w:gridSpan w:val="7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SEPTEMBER</w:t>
            </w:r>
          </w:p>
        </w:tc>
        <w:tc>
          <w:tcPr>
            <w:tcW w:w="496" w:type="pct"/>
            <w:gridSpan w:val="5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OKTOBER</w:t>
            </w:r>
          </w:p>
        </w:tc>
        <w:tc>
          <w:tcPr>
            <w:tcW w:w="496" w:type="pct"/>
            <w:gridSpan w:val="6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NOPEMBER</w:t>
            </w:r>
          </w:p>
        </w:tc>
        <w:tc>
          <w:tcPr>
            <w:tcW w:w="546" w:type="pct"/>
            <w:gridSpan w:val="6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DESEMBER</w:t>
            </w:r>
          </w:p>
        </w:tc>
      </w:tr>
      <w:tr w:rsidR="0013001B" w:rsidRPr="00A275F9" w:rsidTr="001D1E33">
        <w:trPr>
          <w:trHeight w:val="270"/>
        </w:trPr>
        <w:tc>
          <w:tcPr>
            <w:tcW w:w="121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12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7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6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1" w:type="pct"/>
            <w:vMerge/>
            <w:shd w:val="clear" w:color="auto" w:fill="D6E3BC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05" w:type="pct"/>
            <w:gridSpan w:val="2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83" w:type="pct"/>
            <w:gridSpan w:val="2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2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03" w:type="pct"/>
            <w:gridSpan w:val="2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03" w:type="pct"/>
            <w:gridSpan w:val="2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83" w:type="pct"/>
            <w:gridSpan w:val="2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03" w:type="pct"/>
            <w:shd w:val="clear" w:color="auto" w:fill="F2DBDB" w:themeFill="accent2" w:themeFillTint="33"/>
          </w:tcPr>
          <w:p w:rsidR="0013001B" w:rsidRPr="00A275F9" w:rsidRDefault="0013001B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13001B" w:rsidRPr="00A275F9" w:rsidTr="001D1E33">
        <w:trPr>
          <w:trHeight w:val="3285"/>
        </w:trPr>
        <w:tc>
          <w:tcPr>
            <w:tcW w:w="121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sv-SE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sv-SE"/>
              </w:rPr>
            </w:pPr>
            <w:r w:rsidRPr="00A275F9">
              <w:rPr>
                <w:rFonts w:ascii="Arial Narrow" w:hAnsi="Arial Narrow"/>
                <w:bCs/>
                <w:lang w:val="sv-SE"/>
              </w:rPr>
              <w:t>1.</w:t>
            </w: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sv-SE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sv-SE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sv-SE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sv-SE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sv-SE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13001B" w:rsidRPr="003B0941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ヒラギノ角ゴ Pro W3" w:hAnsi="Arial Narrow" w:cstheme="majorBidi"/>
                <w:bCs/>
                <w:kern w:val="24"/>
                <w:lang w:val="id-ID"/>
              </w:rPr>
              <w:t>Menerima, menjalankan, dan menghargaiagagama yang dianutnya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13001B" w:rsidRPr="0055698C" w:rsidRDefault="0013001B" w:rsidP="00885E6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426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id-ID"/>
              </w:rPr>
              <w:t>Terbiasa membca Alqur’an</w:t>
            </w:r>
          </w:p>
          <w:p w:rsidR="0013001B" w:rsidRPr="003D46C1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 Narrow" w:hAnsi="Arial Narrow" w:cstheme="majorBidi"/>
                <w:lang w:val="sv-SE"/>
              </w:rPr>
            </w:pPr>
          </w:p>
          <w:p w:rsidR="0013001B" w:rsidRPr="00E40484" w:rsidRDefault="0013001B" w:rsidP="00885E6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426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id-ID"/>
              </w:rPr>
              <w:t>Menyakini keberadaan malaikat Allah</w:t>
            </w:r>
          </w:p>
          <w:p w:rsidR="0013001B" w:rsidRDefault="0013001B" w:rsidP="00885E69">
            <w:pPr>
              <w:pStyle w:val="ListParagraph"/>
              <w:rPr>
                <w:rFonts w:ascii="Arial Narrow" w:hAnsi="Arial Narrow" w:cstheme="majorBidi"/>
                <w:lang w:val="sv-SE"/>
              </w:rPr>
            </w:pPr>
          </w:p>
          <w:p w:rsidR="0013001B" w:rsidRPr="00E40484" w:rsidRDefault="0013001B" w:rsidP="00885E6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426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id-ID"/>
              </w:rPr>
              <w:t>Menyakini haji dan umrah</w:t>
            </w:r>
          </w:p>
          <w:p w:rsidR="0013001B" w:rsidRPr="003D46C1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sv-SE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id-ID"/>
              </w:rPr>
              <w:t>Membaca surat Alhujurat ayat 10</w:t>
            </w:r>
          </w:p>
          <w:p w:rsidR="0013001B" w:rsidRDefault="0013001B" w:rsidP="00885E69">
            <w:pPr>
              <w:pStyle w:val="Title"/>
              <w:jc w:val="both"/>
              <w:rPr>
                <w:rFonts w:ascii="Arial Narrow" w:hAnsi="Arial Narrow"/>
                <w:b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id-ID"/>
              </w:rPr>
              <w:t>Beriman kepada malaikat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sz w:val="22"/>
                <w:szCs w:val="22"/>
                <w:lang w:val="id-ID"/>
              </w:rPr>
            </w:pPr>
          </w:p>
          <w:p w:rsidR="0013001B" w:rsidRPr="003B0941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id-ID"/>
              </w:rPr>
              <w:t>Haji dan umrah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13001B" w:rsidRPr="003B0941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4 X 40menit</w:t>
            </w:r>
          </w:p>
          <w:p w:rsidR="0013001B" w:rsidRPr="00722DD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Pr="003B0941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Pr="003B0941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4 X 40</w:t>
            </w:r>
            <w:r w:rsidRPr="003B0941">
              <w:rPr>
                <w:rFonts w:ascii="Arial Narrow" w:hAnsi="Arial Narrow" w:cstheme="majorBidi"/>
                <w:lang w:val="id-ID"/>
              </w:rPr>
              <w:t>’</w:t>
            </w:r>
            <w:r>
              <w:rPr>
                <w:rFonts w:ascii="Arial Narrow" w:hAnsi="Arial Narrow" w:cstheme="majorBidi"/>
                <w:lang w:val="id-ID"/>
              </w:rPr>
              <w:t>menit</w:t>
            </w:r>
          </w:p>
          <w:p w:rsidR="0013001B" w:rsidRPr="00722DD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Default="0013001B" w:rsidP="00885E69">
            <w:pPr>
              <w:tabs>
                <w:tab w:val="center" w:pos="13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Default="0013001B" w:rsidP="00885E69">
            <w:pPr>
              <w:tabs>
                <w:tab w:val="center" w:pos="13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Pr="003B0941" w:rsidRDefault="0013001B" w:rsidP="00885E69">
            <w:pPr>
              <w:tabs>
                <w:tab w:val="center" w:pos="13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4x40 menit</w:t>
            </w:r>
          </w:p>
        </w:tc>
        <w:tc>
          <w:tcPr>
            <w:tcW w:w="8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5" w:type="pct"/>
            <w:gridSpan w:val="2"/>
            <w:tcBorders>
              <w:bottom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P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P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3001B" w:rsidRPr="00A275F9" w:rsidTr="001D1E33">
        <w:trPr>
          <w:trHeight w:val="1005"/>
        </w:trPr>
        <w:tc>
          <w:tcPr>
            <w:tcW w:w="121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  <w:r w:rsidRPr="00A275F9">
              <w:rPr>
                <w:rFonts w:ascii="Arial Narrow" w:hAnsi="Arial Narrow"/>
              </w:rPr>
              <w:t>2.</w:t>
            </w:r>
          </w:p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3.</w:t>
            </w: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13001B" w:rsidRPr="008E5BCA" w:rsidRDefault="0013001B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4.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  <w:r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  <w:lastRenderedPageBreak/>
              <w:t>Menunjukkan perilaku jujur, tanggung jawab, santun, peduli, dan percata dri dalam berinteraksi dnhan kelarga,</w:t>
            </w:r>
            <w:r w:rsidRPr="003B0941"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  <w:t>kerjasa</w:t>
            </w: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  <w:r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  <w:t>Memahami pengetahuan faktualdan konseptual dengan cara menhyimak, menanya dan mencoba berdasarkan rasa ingin tahu tentang dirinya, makhluk, benda-benda di sekitarnya</w:t>
            </w: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</w:p>
          <w:p w:rsidR="0013001B" w:rsidRPr="003B0941" w:rsidRDefault="0013001B" w:rsidP="00885E69">
            <w:pPr>
              <w:pStyle w:val="NormalWeb"/>
              <w:spacing w:before="0" w:beforeAutospacing="0" w:after="0" w:afterAutospacing="0"/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</w:pPr>
            <w:r>
              <w:rPr>
                <w:rFonts w:ascii="Arial Narrow" w:eastAsia="ヒラギノ角ゴ Pro W3" w:hAnsi="Arial Narrow" w:cstheme="majorBidi"/>
                <w:bCs/>
                <w:kern w:val="24"/>
                <w:sz w:val="22"/>
                <w:szCs w:val="22"/>
                <w:lang w:val="id-ID"/>
              </w:rPr>
              <w:t>Menyajikan pengetahuan faktual dan konseptual dalam  bahasa lisan, tulis, isyarat yang jelas, logis, kritis, dan sistematis dalam perilakua akhlak mualia</w:t>
            </w: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13001B" w:rsidRPr="0055698C" w:rsidRDefault="0013001B" w:rsidP="00885E6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426"/>
              <w:contextualSpacing w:val="0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sv-SE"/>
              </w:rPr>
              <w:lastRenderedPageBreak/>
              <w:t>Menunjukk</w:t>
            </w:r>
            <w:r>
              <w:rPr>
                <w:rFonts w:ascii="Arial Narrow" w:hAnsi="Arial Narrow" w:cstheme="majorBidi"/>
                <w:lang w:val="id-ID"/>
              </w:rPr>
              <w:t xml:space="preserve">an sikap rikun sebagai implementasi dari pemahahaman alhujurat 10           </w:t>
            </w:r>
            <w:r>
              <w:rPr>
                <w:rFonts w:ascii="Arial Narrow" w:hAnsi="Arial Narrow" w:cstheme="majorBidi"/>
                <w:lang w:val="sv-SE"/>
              </w:rPr>
              <w:t>A</w:t>
            </w:r>
          </w:p>
          <w:p w:rsidR="0013001B" w:rsidRPr="003B0941" w:rsidRDefault="0013001B" w:rsidP="00885E6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contextualSpacing w:val="0"/>
              <w:rPr>
                <w:rFonts w:ascii="Arial Narrow" w:hAnsi="Arial Narrow" w:cstheme="majorBidi"/>
                <w:lang w:val="sv-SE"/>
              </w:rPr>
            </w:pPr>
          </w:p>
          <w:p w:rsidR="0013001B" w:rsidRPr="008E5BCA" w:rsidRDefault="0013001B" w:rsidP="00885E6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426"/>
              <w:contextualSpacing w:val="0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sv-SE"/>
              </w:rPr>
              <w:t xml:space="preserve">Menunjukkan </w:t>
            </w:r>
            <w:r>
              <w:rPr>
                <w:rFonts w:ascii="Arial Narrow" w:hAnsi="Arial Narrow" w:cstheme="majorBidi"/>
                <w:lang w:val="id-ID"/>
              </w:rPr>
              <w:t>sikap disiplin, jujur dan bertanggung jawab sebagai implementasi beriman kepada Malaikat-malikat Allah SWT</w:t>
            </w:r>
          </w:p>
          <w:p w:rsidR="0013001B" w:rsidRPr="008E5BCA" w:rsidRDefault="0013001B" w:rsidP="00885E69">
            <w:pPr>
              <w:pStyle w:val="ListParagraph"/>
              <w:rPr>
                <w:rFonts w:ascii="Arial Narrow" w:hAnsi="Arial Narrow" w:cstheme="majorBidi"/>
                <w:lang w:val="sv-SE"/>
              </w:rPr>
            </w:pPr>
          </w:p>
          <w:p w:rsidR="0013001B" w:rsidRPr="0055698C" w:rsidRDefault="0013001B" w:rsidP="00885E6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contextualSpacing w:val="0"/>
              <w:rPr>
                <w:rFonts w:ascii="Arial Narrow" w:hAnsi="Arial Narrow" w:cstheme="majorBidi"/>
                <w:lang w:val="sv-SE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3.1  memahami makna surat Alhujurat ayat 10 tentang ukhuwah Islamiyah</w:t>
            </w: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3.2  menganalisis makna bereiman kepada malaikat-malakat Allah SWT.</w:t>
            </w: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lastRenderedPageBreak/>
              <w:t>.</w:t>
            </w: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3.3 men</w:t>
            </w:r>
            <w:r w:rsidRPr="003B0941">
              <w:rPr>
                <w:rFonts w:ascii="Arial Narrow" w:hAnsi="Arial Narrow" w:cstheme="majorBidi"/>
                <w:lang w:val="sv-SE"/>
              </w:rPr>
              <w:t>unjukkan perilaku menghindarkan diri dari pergaulan bebas dan perbuatan zina sebagai implementasi dari pemahaman Q.S. Al-Isra’ (17): 32, dan Q.S. An-Nur (24</w:t>
            </w:r>
            <w:r>
              <w:rPr>
                <w:rFonts w:ascii="Arial Narrow" w:hAnsi="Arial Narrow" w:cstheme="majorBidi"/>
                <w:lang w:val="sv-SE"/>
              </w:rPr>
              <w:t xml:space="preserve">):  </w:t>
            </w:r>
          </w:p>
          <w:p w:rsidR="0013001B" w:rsidRPr="004D2131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13001B" w:rsidRPr="004D2131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id-ID"/>
              </w:rPr>
              <w:t>4.1</w:t>
            </w:r>
            <w:r w:rsidRPr="004D2131">
              <w:rPr>
                <w:rFonts w:ascii="Arial Narrow" w:hAnsi="Arial Narrow" w:cstheme="majorBidi"/>
                <w:lang w:val="id-ID"/>
              </w:rPr>
              <w:t xml:space="preserve">Menunjukan </w:t>
            </w:r>
            <w:r w:rsidRPr="004D2131">
              <w:rPr>
                <w:rFonts w:ascii="Arial Narrow" w:hAnsi="Arial Narrow" w:cstheme="majorBidi"/>
                <w:lang w:val="sv-SE"/>
              </w:rPr>
              <w:t>sikap keluhuran budi</w:t>
            </w:r>
            <w:r w:rsidRPr="004D2131">
              <w:rPr>
                <w:rFonts w:ascii="Arial Narrow" w:hAnsi="Arial Narrow" w:cstheme="majorBidi"/>
                <w:lang w:val="id-ID"/>
              </w:rPr>
              <w:t xml:space="preserve">; sikap kasih-sayang, santun, </w:t>
            </w:r>
            <w:r w:rsidRPr="004D2131">
              <w:rPr>
                <w:rFonts w:ascii="Arial Narrow" w:hAnsi="Arial Narrow" w:cstheme="majorBidi"/>
                <w:lang w:val="sv-SE"/>
              </w:rPr>
              <w:t xml:space="preserve">sebagai implementasi dari pemahaman  </w:t>
            </w:r>
            <w:r w:rsidRPr="004D2131">
              <w:rPr>
                <w:rFonts w:ascii="Arial Narrow" w:hAnsi="Arial Narrow" w:cstheme="majorBidi"/>
                <w:i/>
                <w:iCs/>
                <w:lang w:val="sv-SE"/>
              </w:rPr>
              <w:t>Asmaul Husna</w:t>
            </w:r>
            <w:r w:rsidRPr="004D2131">
              <w:rPr>
                <w:rFonts w:ascii="Arial Narrow" w:hAnsi="Arial Narrow" w:cstheme="majorBidi"/>
                <w:i/>
                <w:iCs/>
                <w:lang w:val="id-ID"/>
              </w:rPr>
              <w:t>:Ar-Rahman. Ar-rahim, Al-Halim.</w:t>
            </w:r>
          </w:p>
          <w:p w:rsidR="0013001B" w:rsidRPr="003B0941" w:rsidRDefault="0013001B" w:rsidP="00885E6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contextualSpacing w:val="0"/>
              <w:rPr>
                <w:rFonts w:ascii="Arial Narrow" w:hAnsi="Arial Narrow" w:cstheme="majorBidi"/>
                <w:lang w:val="sv-SE"/>
              </w:rPr>
            </w:pPr>
            <w:r w:rsidRPr="003B0941">
              <w:rPr>
                <w:rFonts w:ascii="Arial Narrow" w:hAnsi="Arial Narrow" w:cstheme="majorBidi"/>
                <w:i/>
                <w:iCs/>
                <w:lang w:val="id-ID"/>
              </w:rPr>
              <w:t xml:space="preserve"> </w:t>
            </w:r>
          </w:p>
          <w:p w:rsidR="0013001B" w:rsidRPr="004D2131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id-ID"/>
              </w:rPr>
              <w:t>4.2</w:t>
            </w:r>
            <w:r w:rsidRPr="004D2131">
              <w:rPr>
                <w:rFonts w:ascii="Arial Narrow" w:hAnsi="Arial Narrow" w:cstheme="majorBidi"/>
                <w:lang w:val="id-ID"/>
              </w:rPr>
              <w:t xml:space="preserve">Meneladani </w:t>
            </w:r>
            <w:r w:rsidRPr="004D2131">
              <w:rPr>
                <w:rFonts w:ascii="Arial Narrow" w:hAnsi="Arial Narrow" w:cstheme="majorBidi"/>
                <w:lang w:val="id-ID"/>
              </w:rPr>
              <w:lastRenderedPageBreak/>
              <w:t xml:space="preserve">perjuangan Nabi Muhamad SAW pada  periode </w:t>
            </w:r>
            <w:r w:rsidRPr="004D2131">
              <w:rPr>
                <w:rFonts w:ascii="Arial Narrow" w:hAnsi="Arial Narrow" w:cstheme="majorBidi"/>
                <w:lang w:val="sv-SE"/>
              </w:rPr>
              <w:t xml:space="preserve">Mekah 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lastRenderedPageBreak/>
              <w:t>Persaudaraan dalam Islam berdasrkan alhujurat ayar 10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Jujur, disiplin dan tanggung jawab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 xml:space="preserve"> 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Kandungan surat Alhujurat ayat 10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Malaikat dan tugas-tugasnya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Zina dan Pergaulan Bebas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Sikap Kasih Sayang kepada sesama dan mkhaluk lainnya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 xml:space="preserve">Perjuangan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lastRenderedPageBreak/>
              <w:t>Nabi Muhammad periode Mekkah</w:t>
            </w: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 w:cstheme="majorBidi"/>
                <w:b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 w:cstheme="majorBidi"/>
                <w:b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 w:cstheme="majorBidi"/>
                <w:b w:val="0"/>
                <w:sz w:val="22"/>
                <w:szCs w:val="22"/>
                <w:lang w:val="id-ID"/>
              </w:rPr>
            </w:pPr>
          </w:p>
          <w:p w:rsidR="0013001B" w:rsidRDefault="0013001B" w:rsidP="00885E69">
            <w:pPr>
              <w:pStyle w:val="Title"/>
              <w:ind w:left="-21"/>
              <w:jc w:val="both"/>
              <w:rPr>
                <w:rFonts w:ascii="Arial Narrow" w:hAnsi="Arial Narrow" w:cstheme="majorBidi"/>
                <w:b w:val="0"/>
                <w:sz w:val="22"/>
                <w:szCs w:val="22"/>
                <w:lang w:val="id-ID"/>
              </w:rPr>
            </w:pPr>
          </w:p>
          <w:p w:rsidR="0013001B" w:rsidRPr="001A79A5" w:rsidRDefault="0013001B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lastRenderedPageBreak/>
              <w:t>4 X 40</w:t>
            </w:r>
            <w:r w:rsidRPr="00AA4529">
              <w:rPr>
                <w:rFonts w:ascii="Arial Narrow" w:hAnsi="Arial Narrow" w:cstheme="majorBidi"/>
                <w:szCs w:val="24"/>
                <w:lang w:val="id-ID"/>
              </w:rPr>
              <w:t>’</w:t>
            </w:r>
            <w:r>
              <w:rPr>
                <w:rFonts w:ascii="Arial Narrow" w:hAnsi="Arial Narrow" w:cstheme="majorBidi"/>
                <w:szCs w:val="24"/>
                <w:lang w:val="id-ID"/>
              </w:rPr>
              <w:t>menit</w:t>
            </w: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4 X 40 menit</w:t>
            </w: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4 X 40 menit</w:t>
            </w: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4x40 menit</w:t>
            </w:r>
            <w:r w:rsidRPr="00AA4529">
              <w:rPr>
                <w:rFonts w:ascii="Arial Narrow" w:hAnsi="Arial Narrow" w:cstheme="majorBidi"/>
                <w:szCs w:val="24"/>
                <w:lang w:val="id-ID"/>
              </w:rPr>
              <w:t>’</w:t>
            </w: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6 X 40 menit</w:t>
            </w: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lastRenderedPageBreak/>
              <w:t>6 X 40 menit</w:t>
            </w: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13001B" w:rsidRPr="00AA4529" w:rsidRDefault="0013001B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</w:tc>
        <w:tc>
          <w:tcPr>
            <w:tcW w:w="8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13001B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FA09D7" w:rsidRPr="00FA09D7" w:rsidRDefault="00FA09D7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P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P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P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  <w:p w:rsid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10486E" w:rsidRPr="0010486E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10486E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P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P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Default="0013001B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B55170" w:rsidRPr="00B55170" w:rsidRDefault="00B55170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:rsidR="0013001B" w:rsidRPr="00A275F9" w:rsidRDefault="0013001B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D1E33" w:rsidRPr="001D1E33" w:rsidRDefault="001D1E33" w:rsidP="001D1E33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Bandung,  </w:t>
      </w:r>
      <w:r>
        <w:rPr>
          <w:rFonts w:asciiTheme="majorBidi" w:hAnsiTheme="majorBidi" w:cstheme="majorBidi"/>
          <w:sz w:val="24"/>
          <w:szCs w:val="24"/>
          <w:lang w:val="id-ID"/>
        </w:rPr>
        <w:t>Juli</w:t>
      </w:r>
      <w:r>
        <w:rPr>
          <w:rFonts w:asciiTheme="majorBidi" w:hAnsiTheme="majorBidi" w:cstheme="majorBidi"/>
          <w:sz w:val="24"/>
          <w:szCs w:val="24"/>
        </w:rPr>
        <w:t xml:space="preserve"> 202</w:t>
      </w:r>
      <w:r>
        <w:rPr>
          <w:rFonts w:asciiTheme="majorBidi" w:hAnsiTheme="majorBidi" w:cstheme="majorBidi"/>
          <w:sz w:val="24"/>
          <w:szCs w:val="24"/>
          <w:lang w:val="id-ID"/>
        </w:rPr>
        <w:t>2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1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2287"/>
        <w:gridCol w:w="3549"/>
      </w:tblGrid>
      <w:tr w:rsidR="001D1E33" w:rsidRPr="00BF1151" w:rsidTr="00207755">
        <w:tc>
          <w:tcPr>
            <w:tcW w:w="3548" w:type="dxa"/>
          </w:tcPr>
          <w:p w:rsidR="001D1E33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proofErr w:type="spell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  <w:r w:rsidRPr="00BF1151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D1E33" w:rsidRPr="00BF1151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proofErr w:type="spell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SLB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Negeri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Cicendo</w:t>
            </w:r>
            <w:proofErr w:type="spellEnd"/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 xml:space="preserve">W A W </w:t>
            </w:r>
            <w:proofErr w:type="gram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BF1151">
              <w:rPr>
                <w:rFonts w:asciiTheme="majorBidi" w:hAnsiTheme="majorBidi" w:cstheme="majorBidi"/>
                <w:sz w:val="24"/>
                <w:szCs w:val="24"/>
              </w:rPr>
              <w:t xml:space="preserve"> N, </w:t>
            </w:r>
            <w:proofErr w:type="spell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 w:rsidRPr="00BF1151">
              <w:rPr>
                <w:rFonts w:asciiTheme="majorBidi" w:hAnsiTheme="majorBidi" w:cstheme="majorBidi"/>
                <w:sz w:val="24"/>
                <w:szCs w:val="24"/>
              </w:rPr>
              <w:t xml:space="preserve">.                                                             </w:t>
            </w: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NIP. 197411102008011001</w:t>
            </w:r>
          </w:p>
        </w:tc>
        <w:tc>
          <w:tcPr>
            <w:tcW w:w="2287" w:type="dxa"/>
          </w:tcPr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</w:tcPr>
          <w:p w:rsidR="001D1E33" w:rsidRPr="00BF1151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Guru Mata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PAI</w:t>
            </w: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1151">
              <w:rPr>
                <w:rFonts w:asciiTheme="majorBidi" w:hAnsiTheme="majorBidi" w:cstheme="majorBidi"/>
                <w:sz w:val="24"/>
                <w:szCs w:val="24"/>
              </w:rPr>
              <w:t>Drs. T a s d i k</w:t>
            </w: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1151">
              <w:rPr>
                <w:rFonts w:asciiTheme="majorBidi" w:hAnsiTheme="majorBidi" w:cstheme="majorBidi"/>
                <w:sz w:val="24"/>
                <w:szCs w:val="24"/>
              </w:rPr>
              <w:t>196602182014101001</w:t>
            </w:r>
          </w:p>
        </w:tc>
      </w:tr>
    </w:tbl>
    <w:p w:rsidR="00771B00" w:rsidRPr="0013001B" w:rsidRDefault="001D1E33">
      <w:pPr>
        <w:rPr>
          <w:lang w:val="id-ID"/>
        </w:rPr>
      </w:pPr>
    </w:p>
    <w:sectPr w:rsidR="00771B00" w:rsidRPr="0013001B" w:rsidSect="001300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0D3"/>
    <w:multiLevelType w:val="multilevel"/>
    <w:tmpl w:val="6F128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">
    <w:nsid w:val="43637944"/>
    <w:multiLevelType w:val="multilevel"/>
    <w:tmpl w:val="EC72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  <w:color w:val="0070C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1B"/>
    <w:rsid w:val="0010486E"/>
    <w:rsid w:val="0013001B"/>
    <w:rsid w:val="001D1E33"/>
    <w:rsid w:val="00B36A85"/>
    <w:rsid w:val="00B55170"/>
    <w:rsid w:val="00BF186B"/>
    <w:rsid w:val="00CF73FF"/>
    <w:rsid w:val="00F243DF"/>
    <w:rsid w:val="00F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1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00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001B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13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3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3001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D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1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00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001B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13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3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3001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D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2019-07-03T02:33:00Z</dcterms:created>
  <dcterms:modified xsi:type="dcterms:W3CDTF">2022-07-08T19:18:00Z</dcterms:modified>
</cp:coreProperties>
</file>